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BF" w:rsidRDefault="00894D99" w:rsidP="00894D99">
      <w:pPr>
        <w:pStyle w:val="Title"/>
        <w:spacing w:before="200" w:after="200"/>
        <w:rPr>
          <w:rFonts w:ascii="Verdana" w:hAnsi="Verdana" w:cs="Arial"/>
          <w:caps/>
          <w:color w:val="DD5828"/>
          <w:szCs w:val="28"/>
        </w:rPr>
      </w:pPr>
      <w:r>
        <w:rPr>
          <w:rFonts w:ascii="Verdana" w:hAnsi="Verdana" w:cs="Arial"/>
          <w:caps/>
          <w:color w:val="DD5828"/>
          <w:szCs w:val="28"/>
        </w:rPr>
        <w:t>YMCA OF THE NORTHWOODS</w:t>
      </w:r>
    </w:p>
    <w:p w:rsidR="00887F45" w:rsidRDefault="00887F45" w:rsidP="00C2136C">
      <w:pPr>
        <w:tabs>
          <w:tab w:val="left" w:pos="5760"/>
        </w:tabs>
        <w:spacing w:after="40" w:line="240" w:lineRule="exact"/>
        <w:rPr>
          <w:rFonts w:ascii="Verdana" w:hAnsi="Verdana" w:cs="Arial"/>
          <w:sz w:val="18"/>
          <w:szCs w:val="18"/>
        </w:rPr>
      </w:pPr>
    </w:p>
    <w:p w:rsidR="00887F45" w:rsidRDefault="00993D96" w:rsidP="00C2136C">
      <w:pPr>
        <w:tabs>
          <w:tab w:val="left" w:pos="5760"/>
        </w:tabs>
        <w:spacing w:after="40" w:line="240" w:lineRule="exact"/>
        <w:rPr>
          <w:rFonts w:ascii="Verdana" w:hAnsi="Verdana" w:cs="Arial"/>
          <w:b/>
          <w:sz w:val="18"/>
          <w:szCs w:val="18"/>
        </w:rPr>
      </w:pPr>
      <w:r w:rsidRPr="00C2136C">
        <w:rPr>
          <w:rFonts w:ascii="Verdana" w:hAnsi="Verdana" w:cs="Arial"/>
          <w:sz w:val="18"/>
          <w:szCs w:val="18"/>
        </w:rPr>
        <w:t>Job Title:</w:t>
      </w:r>
      <w:r w:rsidR="00E06A90">
        <w:rPr>
          <w:rFonts w:ascii="Verdana" w:hAnsi="Verdana" w:cs="Arial"/>
          <w:sz w:val="18"/>
          <w:szCs w:val="18"/>
        </w:rPr>
        <w:t xml:space="preserve">       Drop-in Child Caregiver</w:t>
      </w:r>
      <w:r w:rsidR="00AB4B6A">
        <w:rPr>
          <w:rFonts w:ascii="Verdana" w:hAnsi="Verdana" w:cs="Arial"/>
          <w:sz w:val="18"/>
          <w:szCs w:val="18"/>
        </w:rPr>
        <w:tab/>
      </w:r>
      <w:r w:rsidR="00887F45">
        <w:rPr>
          <w:rFonts w:ascii="Verdana" w:hAnsi="Verdana" w:cs="Arial"/>
          <w:b/>
          <w:sz w:val="18"/>
          <w:szCs w:val="18"/>
        </w:rPr>
        <w:tab/>
      </w:r>
    </w:p>
    <w:p w:rsidR="00993D96" w:rsidRPr="00C2136C" w:rsidRDefault="004025EF" w:rsidP="00C2136C">
      <w:pPr>
        <w:tabs>
          <w:tab w:val="left" w:pos="5760"/>
        </w:tabs>
        <w:spacing w:after="40" w:line="240" w:lineRule="exact"/>
        <w:rPr>
          <w:rFonts w:ascii="Verdana" w:hAnsi="Verdana" w:cs="Arial"/>
          <w:sz w:val="18"/>
          <w:szCs w:val="18"/>
        </w:rPr>
      </w:pPr>
      <w:r w:rsidRPr="00C2136C">
        <w:rPr>
          <w:rFonts w:ascii="Verdana" w:hAnsi="Verdana" w:cs="Arial"/>
          <w:sz w:val="18"/>
          <w:szCs w:val="18"/>
        </w:rPr>
        <w:t xml:space="preserve">FLSA Status: </w:t>
      </w:r>
      <w:r w:rsidR="003C594E" w:rsidRPr="00C2136C">
        <w:rPr>
          <w:rFonts w:ascii="Verdana" w:hAnsi="Verdana" w:cs="Arial"/>
          <w:sz w:val="18"/>
          <w:szCs w:val="18"/>
        </w:rPr>
        <w:t xml:space="preserve"> Non-Exempt</w:t>
      </w:r>
      <w:r w:rsidR="00505523" w:rsidRPr="00C2136C">
        <w:rPr>
          <w:rFonts w:ascii="Verdana" w:hAnsi="Verdana" w:cs="Arial"/>
          <w:sz w:val="18"/>
          <w:szCs w:val="18"/>
        </w:rPr>
        <w:tab/>
      </w:r>
    </w:p>
    <w:p w:rsidR="00C2136C" w:rsidRPr="00C2136C" w:rsidRDefault="00993D96" w:rsidP="00C2136C">
      <w:pPr>
        <w:tabs>
          <w:tab w:val="left" w:pos="5760"/>
        </w:tabs>
        <w:spacing w:after="40" w:line="240" w:lineRule="exact"/>
        <w:rPr>
          <w:rFonts w:ascii="Verdana" w:hAnsi="Verdana" w:cs="Arial"/>
          <w:sz w:val="18"/>
          <w:szCs w:val="18"/>
        </w:rPr>
      </w:pPr>
      <w:r w:rsidRPr="00C2136C">
        <w:rPr>
          <w:rFonts w:ascii="Verdana" w:hAnsi="Verdana" w:cs="Arial"/>
          <w:sz w:val="18"/>
          <w:szCs w:val="18"/>
        </w:rPr>
        <w:t xml:space="preserve">Reports to: </w:t>
      </w:r>
      <w:r w:rsidR="001E263B">
        <w:rPr>
          <w:rFonts w:ascii="Verdana" w:hAnsi="Verdana" w:cs="Arial"/>
          <w:sz w:val="18"/>
          <w:szCs w:val="18"/>
        </w:rPr>
        <w:t xml:space="preserve">    School Age Director</w:t>
      </w:r>
      <w:r w:rsidR="00884E4E">
        <w:rPr>
          <w:rFonts w:ascii="Verdana" w:hAnsi="Verdana" w:cs="Arial"/>
          <w:sz w:val="18"/>
          <w:szCs w:val="18"/>
        </w:rPr>
        <w:tab/>
      </w:r>
      <w:r w:rsidRPr="00C2136C">
        <w:rPr>
          <w:rFonts w:ascii="Verdana" w:hAnsi="Verdana" w:cs="Arial"/>
          <w:sz w:val="18"/>
          <w:szCs w:val="18"/>
        </w:rPr>
        <w:t>Revision Date:</w:t>
      </w:r>
      <w:r w:rsidR="00887F45">
        <w:rPr>
          <w:rFonts w:ascii="Verdana" w:hAnsi="Verdana" w:cs="Arial"/>
          <w:sz w:val="18"/>
          <w:szCs w:val="18"/>
        </w:rPr>
        <w:tab/>
      </w:r>
      <w:r w:rsidR="001E263B">
        <w:rPr>
          <w:rFonts w:ascii="Verdana" w:hAnsi="Verdana" w:cs="Arial"/>
          <w:sz w:val="18"/>
          <w:szCs w:val="18"/>
        </w:rPr>
        <w:t>11/2018</w:t>
      </w:r>
    </w:p>
    <w:p w:rsidR="00993D96" w:rsidRPr="00C2136C" w:rsidRDefault="00993D96" w:rsidP="00C2136C">
      <w:pPr>
        <w:tabs>
          <w:tab w:val="right" w:pos="9706"/>
        </w:tabs>
        <w:spacing w:after="200" w:line="240" w:lineRule="exact"/>
        <w:ind w:right="-14"/>
        <w:rPr>
          <w:rFonts w:ascii="Verdana" w:hAnsi="Verdana" w:cs="Arial"/>
          <w:b/>
          <w:sz w:val="18"/>
          <w:szCs w:val="18"/>
          <w:u w:val="single"/>
        </w:rPr>
      </w:pPr>
      <w:r w:rsidRPr="00C2136C">
        <w:rPr>
          <w:rFonts w:ascii="Verdana" w:hAnsi="Verdana" w:cs="Arial"/>
          <w:sz w:val="18"/>
          <w:szCs w:val="18"/>
          <w:u w:val="single"/>
        </w:rPr>
        <w:tab/>
      </w:r>
    </w:p>
    <w:p w:rsidR="003C594E" w:rsidRPr="00C2136C" w:rsidRDefault="003C594E" w:rsidP="00C2136C">
      <w:pPr>
        <w:tabs>
          <w:tab w:val="left" w:pos="-720"/>
        </w:tabs>
        <w:suppressAutoHyphens/>
        <w:spacing w:after="40" w:line="240" w:lineRule="exact"/>
        <w:rPr>
          <w:rFonts w:ascii="Verdana" w:hAnsi="Verdana" w:cs="Arial"/>
          <w:b/>
          <w:color w:val="DD5828"/>
          <w:sz w:val="18"/>
          <w:szCs w:val="18"/>
        </w:rPr>
      </w:pPr>
      <w:r w:rsidRPr="00C2136C">
        <w:rPr>
          <w:rFonts w:ascii="Verdana" w:hAnsi="Verdana" w:cs="Arial"/>
          <w:b/>
          <w:color w:val="DD5828"/>
          <w:sz w:val="18"/>
          <w:szCs w:val="18"/>
        </w:rPr>
        <w:t>POSITION SUMMARY:</w:t>
      </w:r>
    </w:p>
    <w:p w:rsidR="00AB4B6A" w:rsidRDefault="00AB4B6A" w:rsidP="00AB4B6A">
      <w:pPr>
        <w:spacing w:line="276" w:lineRule="auto"/>
        <w:jc w:val="both"/>
        <w:rPr>
          <w:rFonts w:ascii="Verdana" w:hAnsi="Verdana"/>
          <w:sz w:val="18"/>
          <w:szCs w:val="18"/>
        </w:rPr>
      </w:pPr>
    </w:p>
    <w:p w:rsidR="00AB4B6A" w:rsidRPr="00AB4B6A" w:rsidRDefault="00AB4B6A" w:rsidP="00AB4B6A">
      <w:pPr>
        <w:spacing w:line="276" w:lineRule="auto"/>
        <w:jc w:val="both"/>
        <w:rPr>
          <w:rFonts w:ascii="Verdana" w:hAnsi="Verdana"/>
          <w:sz w:val="18"/>
          <w:szCs w:val="18"/>
        </w:rPr>
      </w:pPr>
      <w:r w:rsidRPr="00AB4B6A">
        <w:rPr>
          <w:rFonts w:ascii="Verdana" w:hAnsi="Verdana"/>
          <w:sz w:val="18"/>
          <w:szCs w:val="18"/>
        </w:rPr>
        <w:t xml:space="preserve">Under the direction of the </w:t>
      </w:r>
      <w:r w:rsidR="00EB72B8">
        <w:rPr>
          <w:rFonts w:ascii="Verdana" w:hAnsi="Verdana"/>
          <w:sz w:val="18"/>
          <w:szCs w:val="18"/>
        </w:rPr>
        <w:t xml:space="preserve">School Age </w:t>
      </w:r>
      <w:r w:rsidRPr="00AB4B6A">
        <w:rPr>
          <w:rFonts w:ascii="Verdana" w:hAnsi="Verdana"/>
          <w:sz w:val="18"/>
          <w:szCs w:val="18"/>
        </w:rPr>
        <w:t xml:space="preserve">Director </w:t>
      </w:r>
      <w:r w:rsidR="00EB72B8">
        <w:rPr>
          <w:rFonts w:ascii="Verdana" w:hAnsi="Verdana"/>
          <w:sz w:val="18"/>
          <w:szCs w:val="18"/>
        </w:rPr>
        <w:t xml:space="preserve">or Executive </w:t>
      </w:r>
      <w:r w:rsidRPr="00AB4B6A">
        <w:rPr>
          <w:rFonts w:ascii="Verdana" w:hAnsi="Verdana"/>
          <w:sz w:val="18"/>
          <w:szCs w:val="18"/>
        </w:rPr>
        <w:t xml:space="preserve">in charge and in harmony with the Christian nature and purpose and the established policies, </w:t>
      </w:r>
      <w:bookmarkStart w:id="0" w:name="_GoBack"/>
      <w:r w:rsidRPr="00AB4B6A">
        <w:rPr>
          <w:rFonts w:ascii="Verdana" w:hAnsi="Verdana"/>
          <w:sz w:val="18"/>
          <w:szCs w:val="18"/>
        </w:rPr>
        <w:t xml:space="preserve">goals and objectives of the </w:t>
      </w:r>
      <w:smartTag w:uri="urn:schemas-microsoft-com:office:smarttags" w:element="PersonName">
        <w:r w:rsidRPr="00AB4B6A">
          <w:rPr>
            <w:rFonts w:ascii="Verdana" w:hAnsi="Verdana"/>
            <w:sz w:val="18"/>
            <w:szCs w:val="18"/>
          </w:rPr>
          <w:t>YMCA</w:t>
        </w:r>
      </w:smartTag>
      <w:r w:rsidRPr="00AB4B6A">
        <w:rPr>
          <w:rFonts w:ascii="Verdana" w:hAnsi="Verdana"/>
          <w:sz w:val="18"/>
          <w:szCs w:val="18"/>
        </w:rPr>
        <w:t xml:space="preserve"> of the Northwoods, the Caregiver will be responsible for the guidance, d</w:t>
      </w:r>
      <w:bookmarkEnd w:id="0"/>
      <w:r w:rsidRPr="00AB4B6A">
        <w:rPr>
          <w:rFonts w:ascii="Verdana" w:hAnsi="Verdana"/>
          <w:sz w:val="18"/>
          <w:szCs w:val="18"/>
        </w:rPr>
        <w:t>irection and supervision of children</w:t>
      </w:r>
      <w:r w:rsidR="00EB72B8">
        <w:rPr>
          <w:rFonts w:ascii="Verdana" w:hAnsi="Verdana"/>
          <w:sz w:val="18"/>
          <w:szCs w:val="18"/>
        </w:rPr>
        <w:t>.</w:t>
      </w:r>
    </w:p>
    <w:p w:rsidR="00884E4E" w:rsidRDefault="00884E4E" w:rsidP="00C2136C">
      <w:pPr>
        <w:tabs>
          <w:tab w:val="left" w:pos="-720"/>
        </w:tabs>
        <w:suppressAutoHyphens/>
        <w:spacing w:after="40" w:line="240" w:lineRule="exact"/>
        <w:rPr>
          <w:rFonts w:ascii="Verdana" w:hAnsi="Verdana" w:cs="Arial"/>
          <w:b/>
          <w:color w:val="DD5828"/>
          <w:sz w:val="18"/>
          <w:szCs w:val="18"/>
        </w:rPr>
      </w:pPr>
    </w:p>
    <w:p w:rsidR="003C594E" w:rsidRPr="00C2136C" w:rsidRDefault="003C594E" w:rsidP="00C2136C">
      <w:pPr>
        <w:tabs>
          <w:tab w:val="left" w:pos="-720"/>
        </w:tabs>
        <w:suppressAutoHyphens/>
        <w:spacing w:after="40" w:line="240" w:lineRule="exact"/>
        <w:rPr>
          <w:rFonts w:ascii="Verdana" w:hAnsi="Verdana" w:cs="Arial"/>
          <w:color w:val="DD5828"/>
          <w:sz w:val="18"/>
          <w:szCs w:val="18"/>
        </w:rPr>
      </w:pPr>
      <w:r w:rsidRPr="00C2136C">
        <w:rPr>
          <w:rFonts w:ascii="Verdana" w:hAnsi="Verdana" w:cs="Arial"/>
          <w:b/>
          <w:color w:val="DD5828"/>
          <w:sz w:val="18"/>
          <w:szCs w:val="18"/>
        </w:rPr>
        <w:t>ESSENTIAL FUNCTIONS:</w:t>
      </w:r>
    </w:p>
    <w:p w:rsidR="00AB4B6A" w:rsidRPr="00AB4B6A" w:rsidRDefault="00AB4B6A" w:rsidP="00AB4B6A">
      <w:pPr>
        <w:numPr>
          <w:ilvl w:val="0"/>
          <w:numId w:val="25"/>
        </w:numPr>
        <w:spacing w:line="276" w:lineRule="auto"/>
        <w:ind w:hanging="720"/>
        <w:rPr>
          <w:rFonts w:ascii="Verdana" w:hAnsi="Verdana"/>
          <w:sz w:val="18"/>
          <w:szCs w:val="18"/>
        </w:rPr>
      </w:pPr>
      <w:r w:rsidRPr="00AB4B6A">
        <w:rPr>
          <w:rFonts w:ascii="Verdana" w:hAnsi="Verdana"/>
          <w:sz w:val="18"/>
          <w:szCs w:val="18"/>
        </w:rPr>
        <w:t>Interact with the children, providing them with correction, direction and discipline as needed.</w:t>
      </w:r>
    </w:p>
    <w:p w:rsidR="00AB4B6A" w:rsidRPr="00AB4B6A" w:rsidRDefault="00AB4B6A" w:rsidP="00AB4B6A">
      <w:pPr>
        <w:numPr>
          <w:ilvl w:val="0"/>
          <w:numId w:val="25"/>
        </w:numPr>
        <w:spacing w:line="276" w:lineRule="auto"/>
        <w:ind w:hanging="720"/>
        <w:rPr>
          <w:rFonts w:ascii="Verdana" w:hAnsi="Verdana"/>
          <w:sz w:val="18"/>
          <w:szCs w:val="18"/>
        </w:rPr>
      </w:pPr>
      <w:r w:rsidRPr="00AB4B6A">
        <w:rPr>
          <w:rFonts w:ascii="Verdana" w:hAnsi="Verdana"/>
          <w:sz w:val="18"/>
          <w:szCs w:val="18"/>
        </w:rPr>
        <w:t xml:space="preserve">Exemplify the </w:t>
      </w:r>
      <w:smartTag w:uri="urn:schemas-microsoft-com:office:smarttags" w:element="PersonName">
        <w:r w:rsidRPr="00AB4B6A">
          <w:rPr>
            <w:rFonts w:ascii="Verdana" w:hAnsi="Verdana"/>
            <w:sz w:val="18"/>
            <w:szCs w:val="18"/>
          </w:rPr>
          <w:t>YMCA</w:t>
        </w:r>
      </w:smartTag>
      <w:r w:rsidRPr="00AB4B6A">
        <w:rPr>
          <w:rFonts w:ascii="Verdana" w:hAnsi="Verdana"/>
          <w:sz w:val="18"/>
          <w:szCs w:val="18"/>
        </w:rPr>
        <w:t xml:space="preserve"> character values in all aspects of job performance and the relationships with others.</w:t>
      </w:r>
    </w:p>
    <w:p w:rsidR="00AB4B6A" w:rsidRPr="00AB4B6A" w:rsidRDefault="00AB4B6A" w:rsidP="00AB4B6A">
      <w:pPr>
        <w:numPr>
          <w:ilvl w:val="0"/>
          <w:numId w:val="25"/>
        </w:numPr>
        <w:spacing w:line="276" w:lineRule="auto"/>
        <w:ind w:hanging="720"/>
        <w:rPr>
          <w:rFonts w:ascii="Verdana" w:hAnsi="Verdana"/>
          <w:sz w:val="18"/>
          <w:szCs w:val="18"/>
        </w:rPr>
      </w:pPr>
      <w:r w:rsidRPr="00AB4B6A">
        <w:rPr>
          <w:rFonts w:ascii="Verdana" w:hAnsi="Verdana"/>
          <w:sz w:val="18"/>
          <w:szCs w:val="18"/>
        </w:rPr>
        <w:t>Maintain a flexible work schedule to accommodate the needs of the development of the association.</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Adhere to all policies, procedures and guidelines of the association.</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 xml:space="preserve">Attend all staff meetings/trainings and complete all </w:t>
      </w:r>
      <w:smartTag w:uri="urn:schemas-microsoft-com:office:smarttags" w:element="PersonName">
        <w:r w:rsidRPr="00AB4B6A">
          <w:rPr>
            <w:rFonts w:ascii="Verdana" w:hAnsi="Verdana"/>
            <w:sz w:val="18"/>
            <w:szCs w:val="18"/>
          </w:rPr>
          <w:t>YMCA</w:t>
        </w:r>
      </w:smartTag>
      <w:r w:rsidRPr="00AB4B6A">
        <w:rPr>
          <w:rFonts w:ascii="Verdana" w:hAnsi="Verdana"/>
          <w:sz w:val="18"/>
          <w:szCs w:val="18"/>
        </w:rPr>
        <w:t xml:space="preserve"> new staff trainings within 90 days.  Assure own professional growth and maintain required certifications.</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Inspect and insure high standards of maintenance, cleanliness and repair of program equipment eliminating any risks that could cause accidents or incidents.</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 xml:space="preserve">Act as a liaison between the </w:t>
      </w:r>
      <w:smartTag w:uri="urn:schemas-microsoft-com:office:smarttags" w:element="PersonName">
        <w:r w:rsidRPr="00AB4B6A">
          <w:rPr>
            <w:rFonts w:ascii="Verdana" w:hAnsi="Verdana"/>
            <w:sz w:val="18"/>
            <w:szCs w:val="18"/>
          </w:rPr>
          <w:t>YMCA</w:t>
        </w:r>
      </w:smartTag>
      <w:r w:rsidRPr="00AB4B6A">
        <w:rPr>
          <w:rFonts w:ascii="Verdana" w:hAnsi="Verdana"/>
          <w:sz w:val="18"/>
          <w:szCs w:val="18"/>
        </w:rPr>
        <w:t xml:space="preserve"> of the Northwoods, program participants, parent/guardians and the community.</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Maintain a professional and responsible attitude in the association.</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Plan and carry out age appropriate activities</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Responsible for finding adequate coverage when unable to fulfill your work responsibilities.</w:t>
      </w:r>
    </w:p>
    <w:p w:rsidR="00AB4B6A" w:rsidRPr="00AB4B6A" w:rsidRDefault="00AB4B6A" w:rsidP="00AB4B6A">
      <w:pPr>
        <w:numPr>
          <w:ilvl w:val="0"/>
          <w:numId w:val="25"/>
        </w:numPr>
        <w:tabs>
          <w:tab w:val="num" w:pos="1080"/>
        </w:tabs>
        <w:spacing w:line="276" w:lineRule="auto"/>
        <w:ind w:hanging="720"/>
        <w:rPr>
          <w:rFonts w:ascii="Verdana" w:hAnsi="Verdana"/>
          <w:sz w:val="18"/>
          <w:szCs w:val="18"/>
        </w:rPr>
      </w:pPr>
      <w:r w:rsidRPr="00AB4B6A">
        <w:rPr>
          <w:rFonts w:ascii="Verdana" w:hAnsi="Verdana"/>
          <w:sz w:val="18"/>
          <w:szCs w:val="18"/>
        </w:rPr>
        <w:t>Perform all other duties as assigned by the School Age Director or Executive in charge.</w:t>
      </w:r>
    </w:p>
    <w:p w:rsidR="00AB4B6A" w:rsidRPr="00AB4B6A" w:rsidRDefault="00AB4B6A" w:rsidP="00AB4B6A">
      <w:pPr>
        <w:spacing w:line="276" w:lineRule="auto"/>
        <w:rPr>
          <w:rFonts w:ascii="Verdana" w:hAnsi="Verdana"/>
          <w:sz w:val="18"/>
          <w:szCs w:val="18"/>
          <w:u w:val="single"/>
        </w:rPr>
      </w:pPr>
    </w:p>
    <w:p w:rsidR="003C594E" w:rsidRPr="00C2136C" w:rsidRDefault="003C594E" w:rsidP="00C2136C">
      <w:pPr>
        <w:autoSpaceDE w:val="0"/>
        <w:autoSpaceDN w:val="0"/>
        <w:adjustRightInd w:val="0"/>
        <w:spacing w:after="40" w:line="240" w:lineRule="exact"/>
        <w:rPr>
          <w:rFonts w:ascii="Verdana" w:hAnsi="Verdana" w:cs="Arial"/>
          <w:b/>
          <w:color w:val="DD5828"/>
          <w:sz w:val="18"/>
          <w:szCs w:val="18"/>
        </w:rPr>
      </w:pPr>
      <w:r w:rsidRPr="00C2136C">
        <w:rPr>
          <w:rFonts w:ascii="Verdana" w:hAnsi="Verdana" w:cs="Arial"/>
          <w:b/>
          <w:color w:val="DD5828"/>
          <w:sz w:val="18"/>
          <w:szCs w:val="18"/>
        </w:rPr>
        <w:t>YMCA COMPETENCIES (Leader):</w:t>
      </w:r>
    </w:p>
    <w:p w:rsidR="003C594E" w:rsidRPr="00C2136C" w:rsidRDefault="003C594E" w:rsidP="00C2136C">
      <w:pPr>
        <w:autoSpaceDE w:val="0"/>
        <w:autoSpaceDN w:val="0"/>
        <w:adjustRightInd w:val="0"/>
        <w:spacing w:after="40" w:line="240" w:lineRule="exact"/>
        <w:rPr>
          <w:rFonts w:ascii="Verdana" w:hAnsi="Verdana" w:cs="Arial"/>
          <w:color w:val="000000"/>
          <w:sz w:val="18"/>
          <w:szCs w:val="18"/>
        </w:rPr>
      </w:pPr>
      <w:r w:rsidRPr="00C2136C">
        <w:rPr>
          <w:rFonts w:ascii="Verdana" w:hAnsi="Verdana" w:cs="Arial"/>
          <w:i/>
          <w:color w:val="4A442A"/>
          <w:sz w:val="18"/>
          <w:szCs w:val="18"/>
          <w:u w:val="single"/>
        </w:rPr>
        <w:t>Mission Advancement</w:t>
      </w:r>
      <w:r w:rsidRPr="00C2136C">
        <w:rPr>
          <w:rFonts w:ascii="Verdana" w:hAnsi="Verdana" w:cs="Arial"/>
          <w:i/>
          <w:color w:val="000000"/>
          <w:sz w:val="18"/>
          <w:szCs w:val="18"/>
        </w:rPr>
        <w:t>:</w:t>
      </w:r>
      <w:r w:rsidRPr="00C2136C">
        <w:rPr>
          <w:rFonts w:ascii="Verdana" w:hAnsi="Verdana" w:cs="Arial"/>
          <w:color w:val="000000"/>
          <w:sz w:val="18"/>
          <w:szCs w:val="18"/>
        </w:rPr>
        <w:t xml:space="preserve"> Accepts and demonstrates the Y’s values. Demonstrates a desire to serve others and</w:t>
      </w:r>
      <w:r w:rsidR="00887F45">
        <w:rPr>
          <w:rFonts w:ascii="Verdana" w:hAnsi="Verdana" w:cs="Arial"/>
          <w:color w:val="000000"/>
          <w:sz w:val="18"/>
          <w:szCs w:val="18"/>
        </w:rPr>
        <w:t xml:space="preserve"> fulfill community needs. B</w:t>
      </w:r>
      <w:r w:rsidRPr="00C2136C">
        <w:rPr>
          <w:rFonts w:ascii="Verdana" w:hAnsi="Verdana" w:cs="Arial"/>
          <w:color w:val="000000"/>
          <w:sz w:val="18"/>
          <w:szCs w:val="18"/>
        </w:rPr>
        <w:t xml:space="preserve">uilds effective, supportive </w:t>
      </w:r>
      <w:r w:rsidR="00887F45">
        <w:rPr>
          <w:rFonts w:ascii="Verdana" w:hAnsi="Verdana" w:cs="Arial"/>
          <w:color w:val="000000"/>
          <w:sz w:val="18"/>
          <w:szCs w:val="18"/>
        </w:rPr>
        <w:t xml:space="preserve">relationships with members and </w:t>
      </w:r>
      <w:r w:rsidRPr="00C2136C">
        <w:rPr>
          <w:rFonts w:ascii="Verdana" w:hAnsi="Verdana" w:cs="Arial"/>
          <w:color w:val="000000"/>
          <w:sz w:val="18"/>
          <w:szCs w:val="18"/>
        </w:rPr>
        <w:t xml:space="preserve">working relationships with </w:t>
      </w:r>
      <w:r w:rsidR="00887F45">
        <w:rPr>
          <w:rFonts w:ascii="Verdana" w:hAnsi="Verdana" w:cs="Arial"/>
          <w:color w:val="000000"/>
          <w:sz w:val="18"/>
          <w:szCs w:val="18"/>
        </w:rPr>
        <w:t>employees. Supports fund-raising projects.</w:t>
      </w:r>
    </w:p>
    <w:p w:rsidR="00EB72B8" w:rsidRDefault="003C594E" w:rsidP="00C2136C">
      <w:pPr>
        <w:autoSpaceDE w:val="0"/>
        <w:autoSpaceDN w:val="0"/>
        <w:adjustRightInd w:val="0"/>
        <w:spacing w:after="40" w:line="240" w:lineRule="exact"/>
        <w:rPr>
          <w:rFonts w:ascii="Verdana" w:hAnsi="Verdana" w:cs="Arial"/>
          <w:color w:val="000000"/>
          <w:sz w:val="18"/>
          <w:szCs w:val="18"/>
        </w:rPr>
      </w:pPr>
      <w:r w:rsidRPr="00C2136C">
        <w:rPr>
          <w:rFonts w:ascii="Verdana" w:hAnsi="Verdana" w:cs="Arial"/>
          <w:i/>
          <w:color w:val="000000"/>
          <w:sz w:val="18"/>
          <w:szCs w:val="18"/>
          <w:u w:val="single"/>
        </w:rPr>
        <w:t>Collaboration:</w:t>
      </w:r>
      <w:r w:rsidRPr="00C2136C">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w:t>
      </w:r>
      <w:proofErr w:type="spellStart"/>
      <w:r w:rsidRPr="00C2136C">
        <w:rPr>
          <w:rFonts w:ascii="Verdana" w:hAnsi="Verdana" w:cs="Arial"/>
          <w:color w:val="000000"/>
          <w:sz w:val="18"/>
          <w:szCs w:val="18"/>
        </w:rPr>
        <w:t>others.</w:t>
      </w:r>
    </w:p>
    <w:p w:rsidR="003C594E" w:rsidRPr="00C2136C" w:rsidRDefault="003C594E" w:rsidP="00C2136C">
      <w:pPr>
        <w:autoSpaceDE w:val="0"/>
        <w:autoSpaceDN w:val="0"/>
        <w:adjustRightInd w:val="0"/>
        <w:spacing w:after="40" w:line="240" w:lineRule="exact"/>
        <w:rPr>
          <w:rFonts w:ascii="Verdana" w:hAnsi="Verdana" w:cs="Arial"/>
          <w:color w:val="000000"/>
          <w:sz w:val="18"/>
          <w:szCs w:val="18"/>
        </w:rPr>
      </w:pPr>
      <w:proofErr w:type="spellEnd"/>
      <w:r w:rsidRPr="00C2136C">
        <w:rPr>
          <w:rFonts w:ascii="Verdana" w:hAnsi="Verdana" w:cs="Arial"/>
          <w:i/>
          <w:color w:val="000000"/>
          <w:sz w:val="18"/>
          <w:szCs w:val="18"/>
          <w:u w:val="single"/>
        </w:rPr>
        <w:t>Operational Effectiveness</w:t>
      </w:r>
      <w:r w:rsidRPr="00C2136C">
        <w:rPr>
          <w:rFonts w:ascii="Verdana" w:hAnsi="Verdana" w:cs="Arial"/>
          <w:i/>
          <w:color w:val="000000"/>
          <w:sz w:val="18"/>
          <w:szCs w:val="18"/>
        </w:rPr>
        <w:t>:</w:t>
      </w:r>
      <w:r w:rsidRPr="00C2136C">
        <w:rPr>
          <w:rFonts w:ascii="Verdana" w:hAnsi="Verdana" w:cs="Arial"/>
          <w:color w:val="000000"/>
          <w:sz w:val="18"/>
          <w:szCs w:val="18"/>
        </w:rPr>
        <w:t xml:space="preserve"> Makes sound judgments, and transfers learning from one situation to </w:t>
      </w:r>
      <w:r w:rsidR="00C2136C">
        <w:rPr>
          <w:rFonts w:ascii="Verdana" w:hAnsi="Verdana" w:cs="Arial"/>
          <w:color w:val="000000"/>
          <w:sz w:val="18"/>
          <w:szCs w:val="18"/>
        </w:rPr>
        <w:br/>
      </w:r>
      <w:r w:rsidRPr="00C2136C">
        <w:rPr>
          <w:rFonts w:ascii="Verdana" w:hAnsi="Verdana" w:cs="Arial"/>
          <w:color w:val="000000"/>
          <w:sz w:val="18"/>
          <w:szCs w:val="18"/>
        </w:rPr>
        <w:t>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rsidR="00EB72B8" w:rsidRDefault="003C594E" w:rsidP="00EB72B8">
      <w:pPr>
        <w:autoSpaceDE w:val="0"/>
        <w:autoSpaceDN w:val="0"/>
        <w:adjustRightInd w:val="0"/>
        <w:spacing w:after="40" w:line="240" w:lineRule="exact"/>
        <w:rPr>
          <w:rFonts w:ascii="Verdana" w:hAnsi="Verdana" w:cs="Arial"/>
          <w:color w:val="000000"/>
          <w:sz w:val="18"/>
          <w:szCs w:val="18"/>
        </w:rPr>
        <w:sectPr w:rsidR="00EB72B8" w:rsidSect="00C2136C">
          <w:footerReference w:type="default" r:id="rId12"/>
          <w:headerReference w:type="first" r:id="rId13"/>
          <w:endnotePr>
            <w:numFmt w:val="decimal"/>
          </w:endnotePr>
          <w:pgSz w:w="12240" w:h="15840"/>
          <w:pgMar w:top="2160" w:right="1267" w:bottom="1267" w:left="1267" w:header="720" w:footer="576" w:gutter="0"/>
          <w:pgNumType w:start="1"/>
          <w:cols w:space="720"/>
          <w:noEndnote/>
          <w:titlePg/>
          <w:docGrid w:linePitch="326"/>
        </w:sectPr>
      </w:pPr>
      <w:r w:rsidRPr="00C2136C">
        <w:rPr>
          <w:rFonts w:ascii="Verdana" w:hAnsi="Verdana" w:cs="Arial"/>
          <w:i/>
          <w:color w:val="000000"/>
          <w:sz w:val="18"/>
          <w:szCs w:val="18"/>
          <w:u w:val="single"/>
        </w:rPr>
        <w:t>Personal Growth</w:t>
      </w:r>
      <w:r w:rsidRPr="00C2136C">
        <w:rPr>
          <w:rFonts w:ascii="Verdana" w:hAnsi="Verdana" w:cs="Arial"/>
          <w:i/>
          <w:color w:val="000000"/>
          <w:sz w:val="18"/>
          <w:szCs w:val="18"/>
        </w:rPr>
        <w:t>:</w:t>
      </w:r>
      <w:r w:rsidRPr="00C2136C">
        <w:rPr>
          <w:rFonts w:ascii="Verdana" w:hAnsi="Verdana" w:cs="Arial"/>
          <w:color w:val="000000"/>
          <w:sz w:val="18"/>
          <w:szCs w:val="18"/>
        </w:rPr>
        <w:t xml:space="preserve"> Pursues self-development that enhances job performance. Demonstrates an </w:t>
      </w:r>
      <w:r w:rsidR="00C2136C">
        <w:rPr>
          <w:rFonts w:ascii="Verdana" w:hAnsi="Verdana" w:cs="Arial"/>
          <w:color w:val="000000"/>
          <w:sz w:val="18"/>
          <w:szCs w:val="18"/>
        </w:rPr>
        <w:br/>
      </w:r>
      <w:r w:rsidRPr="00C2136C">
        <w:rPr>
          <w:rFonts w:ascii="Verdana" w:hAnsi="Verdana" w:cs="Arial"/>
          <w:color w:val="000000"/>
          <w:sz w:val="18"/>
          <w:szCs w:val="18"/>
        </w:rPr>
        <w:t xml:space="preserve">openness to change, and seeks opportunities in the change process. Accurately assesses personal feelings, strengths and limitations and how they impact relationships. Has the functional and technical </w:t>
      </w:r>
    </w:p>
    <w:p w:rsidR="00EB72B8" w:rsidRDefault="003C594E" w:rsidP="00EB72B8">
      <w:pPr>
        <w:autoSpaceDE w:val="0"/>
        <w:autoSpaceDN w:val="0"/>
        <w:adjustRightInd w:val="0"/>
        <w:spacing w:after="40" w:line="240" w:lineRule="exact"/>
        <w:rPr>
          <w:rFonts w:ascii="Verdana" w:hAnsi="Verdana" w:cs="Arial"/>
          <w:color w:val="000000"/>
          <w:sz w:val="18"/>
          <w:szCs w:val="18"/>
        </w:rPr>
      </w:pPr>
      <w:r w:rsidRPr="00C2136C">
        <w:rPr>
          <w:rFonts w:ascii="Verdana" w:hAnsi="Verdana" w:cs="Arial"/>
          <w:color w:val="000000"/>
          <w:sz w:val="18"/>
          <w:szCs w:val="18"/>
        </w:rPr>
        <w:lastRenderedPageBreak/>
        <w:t>knowledge and skills required to perform well; uses best practices and demonstrates up-to-date knowledge and skills in technology.</w:t>
      </w:r>
    </w:p>
    <w:p w:rsidR="00EB72B8" w:rsidRDefault="00EB72B8" w:rsidP="00EB72B8">
      <w:pPr>
        <w:autoSpaceDE w:val="0"/>
        <w:autoSpaceDN w:val="0"/>
        <w:adjustRightInd w:val="0"/>
        <w:spacing w:after="40" w:line="240" w:lineRule="exact"/>
        <w:rPr>
          <w:rFonts w:ascii="Verdana" w:hAnsi="Verdana" w:cs="Arial"/>
          <w:color w:val="000000"/>
          <w:sz w:val="18"/>
          <w:szCs w:val="18"/>
        </w:rPr>
      </w:pPr>
    </w:p>
    <w:p w:rsidR="003C594E" w:rsidRPr="00C2136C" w:rsidRDefault="00EB72B8" w:rsidP="00EB72B8">
      <w:pPr>
        <w:autoSpaceDE w:val="0"/>
        <w:autoSpaceDN w:val="0"/>
        <w:adjustRightInd w:val="0"/>
        <w:spacing w:after="40" w:line="240" w:lineRule="exact"/>
        <w:rPr>
          <w:rFonts w:ascii="Verdana" w:hAnsi="Verdana" w:cs="Arial"/>
          <w:b/>
          <w:color w:val="DD5828"/>
          <w:sz w:val="18"/>
          <w:szCs w:val="18"/>
        </w:rPr>
      </w:pPr>
      <w:r>
        <w:rPr>
          <w:rFonts w:ascii="Verdana" w:hAnsi="Verdana" w:cs="Arial"/>
          <w:b/>
          <w:color w:val="DD5828"/>
          <w:sz w:val="18"/>
          <w:szCs w:val="18"/>
        </w:rPr>
        <w:t>QUA</w:t>
      </w:r>
      <w:r w:rsidR="003C594E" w:rsidRPr="00C2136C">
        <w:rPr>
          <w:rFonts w:ascii="Verdana" w:hAnsi="Verdana" w:cs="Arial"/>
          <w:b/>
          <w:color w:val="DD5828"/>
          <w:sz w:val="18"/>
          <w:szCs w:val="18"/>
        </w:rPr>
        <w:t>LIFICATIONS:</w:t>
      </w:r>
    </w:p>
    <w:p w:rsidR="00884E4E" w:rsidRDefault="00EB72B8" w:rsidP="00C2136C">
      <w:pPr>
        <w:spacing w:after="40" w:line="240" w:lineRule="exact"/>
        <w:rPr>
          <w:rFonts w:ascii="Verdana" w:hAnsi="Verdana" w:cs="Arial"/>
          <w:b/>
          <w:color w:val="DD5828"/>
          <w:sz w:val="18"/>
          <w:szCs w:val="18"/>
        </w:rPr>
      </w:pPr>
      <w:r w:rsidRPr="00AB4B6A">
        <w:rPr>
          <w:rFonts w:ascii="Verdana" w:hAnsi="Verdana"/>
          <w:sz w:val="18"/>
          <w:szCs w:val="18"/>
        </w:rPr>
        <w:t>Caregiver staff must be at least 16 years of age and possess the ability to guide, direct and supervise children participating in the program so that they have a safe and enjoyably drop-in childcare experience.  The ability to communicate both orally and in writing is required.  Caregivers must express a sincere interest in children and comprehend their needs.  Previous experience with children preferred.</w:t>
      </w:r>
      <w:r w:rsidR="00A263B5" w:rsidRPr="00A263B5">
        <w:rPr>
          <w:rFonts w:ascii="Verdana" w:hAnsi="Verdana"/>
          <w:sz w:val="18"/>
          <w:szCs w:val="18"/>
        </w:rPr>
        <w:t xml:space="preserve"> </w:t>
      </w:r>
      <w:r w:rsidR="00A263B5" w:rsidRPr="00AB4B6A">
        <w:rPr>
          <w:rFonts w:ascii="Verdana" w:hAnsi="Verdana"/>
          <w:sz w:val="18"/>
          <w:szCs w:val="18"/>
        </w:rPr>
        <w:t>Must have current certification in First Aid and CPR or become certified within 90 days of hiring.</w:t>
      </w:r>
    </w:p>
    <w:p w:rsidR="00884E4E" w:rsidRDefault="00884E4E" w:rsidP="00C2136C">
      <w:pPr>
        <w:spacing w:after="40" w:line="240" w:lineRule="exact"/>
        <w:rPr>
          <w:rFonts w:ascii="Verdana" w:hAnsi="Verdana" w:cs="Arial"/>
          <w:b/>
          <w:color w:val="DD5828"/>
          <w:sz w:val="18"/>
          <w:szCs w:val="18"/>
        </w:rPr>
      </w:pPr>
    </w:p>
    <w:p w:rsidR="003C594E" w:rsidRPr="00C2136C" w:rsidRDefault="003C594E" w:rsidP="00C2136C">
      <w:pPr>
        <w:spacing w:after="40" w:line="240" w:lineRule="exact"/>
        <w:rPr>
          <w:rFonts w:ascii="Verdana" w:hAnsi="Verdana" w:cs="Arial"/>
          <w:b/>
          <w:color w:val="DD5828"/>
          <w:sz w:val="18"/>
          <w:szCs w:val="18"/>
        </w:rPr>
      </w:pPr>
      <w:r w:rsidRPr="00C2136C">
        <w:rPr>
          <w:rFonts w:ascii="Verdana" w:hAnsi="Verdana" w:cs="Arial"/>
          <w:b/>
          <w:color w:val="DD5828"/>
          <w:sz w:val="18"/>
          <w:szCs w:val="18"/>
        </w:rPr>
        <w:t>PHYSICAL DEMANDS</w:t>
      </w:r>
    </w:p>
    <w:p w:rsidR="00884E4E" w:rsidRDefault="00EB72B8" w:rsidP="00EB72B8">
      <w:pPr>
        <w:spacing w:line="276" w:lineRule="auto"/>
        <w:jc w:val="both"/>
        <w:rPr>
          <w:rFonts w:ascii="Verdana" w:hAnsi="Verdana" w:cs="Arial"/>
          <w:sz w:val="18"/>
          <w:szCs w:val="18"/>
        </w:rPr>
      </w:pPr>
      <w:r w:rsidRPr="00AB4B6A">
        <w:rPr>
          <w:rFonts w:ascii="Verdana" w:hAnsi="Verdana"/>
          <w:sz w:val="18"/>
          <w:szCs w:val="18"/>
        </w:rPr>
        <w:t xml:space="preserve">Must be able to easily move through all areas of the childcare room and be able to lift and carry up to 50 pounds; to sit on floor without back support and return to a standing position; to walk 1-2 miles per day; to reach, bend, crawl, twist, balance, all in the process of carrying out activities and providing custodial care of young children throughout the shift.  </w:t>
      </w:r>
      <w:r w:rsidR="00A263B5">
        <w:rPr>
          <w:rFonts w:ascii="Verdana" w:hAnsi="Verdana"/>
          <w:sz w:val="18"/>
          <w:szCs w:val="18"/>
        </w:rPr>
        <w:t>Must have vision, speech and hearing.</w:t>
      </w:r>
    </w:p>
    <w:p w:rsidR="00884E4E" w:rsidRDefault="00884E4E" w:rsidP="00887F45">
      <w:pPr>
        <w:spacing w:after="40" w:line="240" w:lineRule="exact"/>
        <w:rPr>
          <w:rFonts w:ascii="Verdana" w:hAnsi="Verdana" w:cs="Arial"/>
          <w:sz w:val="18"/>
          <w:szCs w:val="18"/>
        </w:rPr>
      </w:pPr>
    </w:p>
    <w:p w:rsidR="00884E4E" w:rsidRDefault="00884E4E"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r>
        <w:rPr>
          <w:rFonts w:ascii="Verdana" w:hAnsi="Verdana" w:cs="Arial"/>
          <w:sz w:val="18"/>
          <w:szCs w:val="18"/>
        </w:rPr>
        <w:t>I have read, understand will execute according to this job description</w:t>
      </w: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r>
        <w:rPr>
          <w:rFonts w:ascii="Verdana" w:hAnsi="Verdana" w:cs="Arial"/>
          <w:sz w:val="18"/>
          <w:szCs w:val="18"/>
        </w:rPr>
        <w:t>__________________________________________</w:t>
      </w:r>
      <w:r>
        <w:rPr>
          <w:rFonts w:ascii="Verdana" w:hAnsi="Verdana" w:cs="Arial"/>
          <w:sz w:val="18"/>
          <w:szCs w:val="18"/>
        </w:rPr>
        <w:tab/>
      </w:r>
      <w:r>
        <w:rPr>
          <w:rFonts w:ascii="Verdana" w:hAnsi="Verdana" w:cs="Arial"/>
          <w:sz w:val="18"/>
          <w:szCs w:val="18"/>
        </w:rPr>
        <w:tab/>
      </w:r>
      <w:r>
        <w:rPr>
          <w:rFonts w:ascii="Verdana" w:hAnsi="Verdana" w:cs="Arial"/>
          <w:sz w:val="18"/>
          <w:szCs w:val="18"/>
        </w:rPr>
        <w:tab/>
        <w:t>____________________</w:t>
      </w:r>
    </w:p>
    <w:p w:rsidR="00887F45" w:rsidRDefault="00887F45" w:rsidP="00887F45">
      <w:pPr>
        <w:spacing w:after="40" w:line="240" w:lineRule="exact"/>
        <w:rPr>
          <w:rFonts w:ascii="Verdana" w:hAnsi="Verdana" w:cs="Arial"/>
          <w:sz w:val="18"/>
          <w:szCs w:val="18"/>
        </w:rPr>
      </w:pPr>
      <w:r>
        <w:rPr>
          <w:rFonts w:ascii="Verdana" w:hAnsi="Verdana" w:cs="Arial"/>
          <w:sz w:val="18"/>
          <w:szCs w:val="18"/>
        </w:rPr>
        <w:t>Employee Signature</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Date</w:t>
      </w: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r>
        <w:rPr>
          <w:rFonts w:ascii="Verdana" w:hAnsi="Verdana" w:cs="Arial"/>
          <w:sz w:val="18"/>
          <w:szCs w:val="18"/>
        </w:rPr>
        <w:t>__________________________________________</w:t>
      </w:r>
      <w:r>
        <w:rPr>
          <w:rFonts w:ascii="Verdana" w:hAnsi="Verdana" w:cs="Arial"/>
          <w:sz w:val="18"/>
          <w:szCs w:val="18"/>
        </w:rPr>
        <w:tab/>
      </w:r>
      <w:r>
        <w:rPr>
          <w:rFonts w:ascii="Verdana" w:hAnsi="Verdana" w:cs="Arial"/>
          <w:sz w:val="18"/>
          <w:szCs w:val="18"/>
        </w:rPr>
        <w:tab/>
      </w:r>
      <w:r>
        <w:rPr>
          <w:rFonts w:ascii="Verdana" w:hAnsi="Verdana" w:cs="Arial"/>
          <w:sz w:val="18"/>
          <w:szCs w:val="18"/>
        </w:rPr>
        <w:tab/>
        <w:t>____________________</w:t>
      </w:r>
    </w:p>
    <w:p w:rsidR="00887F45" w:rsidRDefault="00887F45" w:rsidP="00887F45">
      <w:pPr>
        <w:spacing w:after="40" w:line="240" w:lineRule="exact"/>
        <w:rPr>
          <w:rFonts w:ascii="Verdana" w:hAnsi="Verdana" w:cs="Arial"/>
          <w:sz w:val="18"/>
          <w:szCs w:val="18"/>
        </w:rPr>
      </w:pPr>
      <w:r>
        <w:rPr>
          <w:rFonts w:ascii="Verdana" w:hAnsi="Verdana" w:cs="Arial"/>
          <w:sz w:val="18"/>
          <w:szCs w:val="18"/>
        </w:rPr>
        <w:t>Supervisor Signature</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Date</w:t>
      </w: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Default="00887F45" w:rsidP="00887F45">
      <w:pPr>
        <w:spacing w:after="40" w:line="240" w:lineRule="exact"/>
        <w:rPr>
          <w:rFonts w:ascii="Verdana" w:hAnsi="Verdana" w:cs="Arial"/>
          <w:sz w:val="18"/>
          <w:szCs w:val="18"/>
        </w:rPr>
      </w:pPr>
    </w:p>
    <w:p w:rsidR="00887F45" w:rsidRPr="00C2136C" w:rsidRDefault="00887F45" w:rsidP="00887F45">
      <w:pPr>
        <w:spacing w:after="40" w:line="240" w:lineRule="exact"/>
        <w:rPr>
          <w:rFonts w:ascii="Verdana" w:hAnsi="Verdana" w:cs="Arial"/>
          <w:sz w:val="18"/>
          <w:szCs w:val="18"/>
        </w:rPr>
      </w:pPr>
    </w:p>
    <w:sectPr w:rsidR="00887F45" w:rsidRPr="00C2136C" w:rsidSect="00EB72B8">
      <w:endnotePr>
        <w:numFmt w:val="decimal"/>
      </w:endnotePr>
      <w:pgSz w:w="12240" w:h="15840"/>
      <w:pgMar w:top="1440" w:right="1267" w:bottom="1267" w:left="1267" w:header="72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45" w:rsidRDefault="00887F45">
      <w:pPr>
        <w:spacing w:line="20" w:lineRule="exact"/>
      </w:pPr>
    </w:p>
  </w:endnote>
  <w:endnote w:type="continuationSeparator" w:id="0">
    <w:p w:rsidR="00887F45" w:rsidRDefault="00887F45">
      <w:r>
        <w:t xml:space="preserve"> </w:t>
      </w:r>
    </w:p>
  </w:endnote>
  <w:endnote w:type="continuationNotice" w:id="1">
    <w:p w:rsidR="00887F45" w:rsidRDefault="00887F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5" w:rsidRDefault="00887F45">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45" w:rsidRDefault="00887F45">
      <w:r>
        <w:separator/>
      </w:r>
    </w:p>
  </w:footnote>
  <w:footnote w:type="continuationSeparator" w:id="0">
    <w:p w:rsidR="00887F45" w:rsidRDefault="0088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45" w:rsidRDefault="00894D99" w:rsidP="00C2136C">
    <w:pPr>
      <w:pStyle w:val="Header"/>
      <w:tabs>
        <w:tab w:val="clear" w:pos="4680"/>
        <w:tab w:val="clear" w:pos="9360"/>
      </w:tabs>
    </w:pPr>
    <w:r>
      <w:rPr>
        <w:noProof/>
      </w:rPr>
      <w:drawing>
        <wp:anchor distT="0" distB="0" distL="114300" distR="114300" simplePos="0" relativeHeight="251658752" behindDoc="0" locked="0" layoutInCell="1" allowOverlap="1">
          <wp:simplePos x="0" y="0"/>
          <wp:positionH relativeFrom="column">
            <wp:posOffset>5032375</wp:posOffset>
          </wp:positionH>
          <wp:positionV relativeFrom="paragraph">
            <wp:posOffset>501650</wp:posOffset>
          </wp:positionV>
          <wp:extent cx="1424940" cy="38417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24940" cy="3841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1" layoutInCell="1" allowOverlap="1">
          <wp:simplePos x="0" y="0"/>
          <wp:positionH relativeFrom="page">
            <wp:posOffset>457835</wp:posOffset>
          </wp:positionH>
          <wp:positionV relativeFrom="page">
            <wp:posOffset>457835</wp:posOffset>
          </wp:positionV>
          <wp:extent cx="1169035" cy="89471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169035" cy="894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6F9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C3E22"/>
    <w:multiLevelType w:val="hybridMultilevel"/>
    <w:tmpl w:val="DAEAC12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1"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2"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C2135"/>
    <w:multiLevelType w:val="hybridMultilevel"/>
    <w:tmpl w:val="F7E82F48"/>
    <w:lvl w:ilvl="0" w:tplc="0409000F">
      <w:start w:val="1"/>
      <w:numFmt w:val="decimal"/>
      <w:lvlText w:val="%1."/>
      <w:lvlJc w:val="left"/>
      <w:pPr>
        <w:tabs>
          <w:tab w:val="num" w:pos="360"/>
        </w:tabs>
        <w:ind w:left="360" w:hanging="360"/>
      </w:pPr>
      <w:rPr>
        <w:rFonts w:hint="default"/>
      </w:rPr>
    </w:lvl>
    <w:lvl w:ilvl="1" w:tplc="C50E2A2E">
      <w:start w:val="1"/>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19"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F61F3B"/>
    <w:multiLevelType w:val="hybridMultilevel"/>
    <w:tmpl w:val="B2503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abstractNum w:abstractNumId="24" w15:restartNumberingAfterBreak="0">
    <w:nsid w:val="7FA775D7"/>
    <w:multiLevelType w:val="hybridMultilevel"/>
    <w:tmpl w:val="0F302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23"/>
  </w:num>
  <w:num w:numId="4">
    <w:abstractNumId w:val="21"/>
  </w:num>
  <w:num w:numId="5">
    <w:abstractNumId w:val="19"/>
  </w:num>
  <w:num w:numId="6">
    <w:abstractNumId w:val="16"/>
  </w:num>
  <w:num w:numId="7">
    <w:abstractNumId w:val="8"/>
  </w:num>
  <w:num w:numId="8">
    <w:abstractNumId w:val="3"/>
  </w:num>
  <w:num w:numId="9">
    <w:abstractNumId w:val="15"/>
  </w:num>
  <w:num w:numId="10">
    <w:abstractNumId w:val="14"/>
  </w:num>
  <w:num w:numId="11">
    <w:abstractNumId w:val="12"/>
  </w:num>
  <w:num w:numId="12">
    <w:abstractNumId w:val="22"/>
  </w:num>
  <w:num w:numId="13">
    <w:abstractNumId w:val="1"/>
  </w:num>
  <w:num w:numId="14">
    <w:abstractNumId w:val="0"/>
  </w:num>
  <w:num w:numId="15">
    <w:abstractNumId w:val="4"/>
  </w:num>
  <w:num w:numId="16">
    <w:abstractNumId w:val="7"/>
  </w:num>
  <w:num w:numId="17">
    <w:abstractNumId w:val="13"/>
  </w:num>
  <w:num w:numId="18">
    <w:abstractNumId w:val="11"/>
  </w:num>
  <w:num w:numId="19">
    <w:abstractNumId w:val="9"/>
  </w:num>
  <w:num w:numId="20">
    <w:abstractNumId w:val="5"/>
  </w:num>
  <w:num w:numId="21">
    <w:abstractNumId w:val="24"/>
  </w:num>
  <w:num w:numId="22">
    <w:abstractNumId w:val="20"/>
  </w:num>
  <w:num w:numId="23">
    <w:abstractNumId w:val="17"/>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2"/>
    <w:rsid w:val="000B6FBF"/>
    <w:rsid w:val="000C6DE2"/>
    <w:rsid w:val="000D1D4B"/>
    <w:rsid w:val="00165212"/>
    <w:rsid w:val="00175A54"/>
    <w:rsid w:val="001A6DA9"/>
    <w:rsid w:val="001B5262"/>
    <w:rsid w:val="001E263B"/>
    <w:rsid w:val="001E275C"/>
    <w:rsid w:val="001F4E74"/>
    <w:rsid w:val="00275993"/>
    <w:rsid w:val="0029779B"/>
    <w:rsid w:val="002E0790"/>
    <w:rsid w:val="0034156C"/>
    <w:rsid w:val="003751BF"/>
    <w:rsid w:val="003B5A0B"/>
    <w:rsid w:val="003C594E"/>
    <w:rsid w:val="003D4513"/>
    <w:rsid w:val="003E7DDE"/>
    <w:rsid w:val="003F4778"/>
    <w:rsid w:val="004025EF"/>
    <w:rsid w:val="0042733F"/>
    <w:rsid w:val="00440C30"/>
    <w:rsid w:val="00452EA8"/>
    <w:rsid w:val="004534E1"/>
    <w:rsid w:val="00477D58"/>
    <w:rsid w:val="00492AF6"/>
    <w:rsid w:val="0050505D"/>
    <w:rsid w:val="00505523"/>
    <w:rsid w:val="00575E0A"/>
    <w:rsid w:val="005B6B7B"/>
    <w:rsid w:val="0063748E"/>
    <w:rsid w:val="00646CD5"/>
    <w:rsid w:val="00656AB1"/>
    <w:rsid w:val="006977B7"/>
    <w:rsid w:val="006A5766"/>
    <w:rsid w:val="006F2318"/>
    <w:rsid w:val="007209E0"/>
    <w:rsid w:val="007411C5"/>
    <w:rsid w:val="0074765B"/>
    <w:rsid w:val="00763780"/>
    <w:rsid w:val="0079783B"/>
    <w:rsid w:val="007A61D3"/>
    <w:rsid w:val="00843746"/>
    <w:rsid w:val="00884E4E"/>
    <w:rsid w:val="00887F45"/>
    <w:rsid w:val="00893609"/>
    <w:rsid w:val="00894D99"/>
    <w:rsid w:val="008A5ACF"/>
    <w:rsid w:val="008E388C"/>
    <w:rsid w:val="009007AC"/>
    <w:rsid w:val="00904E65"/>
    <w:rsid w:val="00941264"/>
    <w:rsid w:val="009604A2"/>
    <w:rsid w:val="00965E52"/>
    <w:rsid w:val="00993D96"/>
    <w:rsid w:val="009A59F2"/>
    <w:rsid w:val="009B47A2"/>
    <w:rsid w:val="009D559F"/>
    <w:rsid w:val="00A02B0A"/>
    <w:rsid w:val="00A263B5"/>
    <w:rsid w:val="00A6284F"/>
    <w:rsid w:val="00AB4B6A"/>
    <w:rsid w:val="00B45969"/>
    <w:rsid w:val="00B85745"/>
    <w:rsid w:val="00B95D73"/>
    <w:rsid w:val="00BB0BF4"/>
    <w:rsid w:val="00BC6343"/>
    <w:rsid w:val="00BE2929"/>
    <w:rsid w:val="00C00407"/>
    <w:rsid w:val="00C03F2F"/>
    <w:rsid w:val="00C2136C"/>
    <w:rsid w:val="00C65502"/>
    <w:rsid w:val="00C67ED4"/>
    <w:rsid w:val="00CA44F5"/>
    <w:rsid w:val="00CD0AC9"/>
    <w:rsid w:val="00CE54BD"/>
    <w:rsid w:val="00CF6010"/>
    <w:rsid w:val="00D0029B"/>
    <w:rsid w:val="00D04B18"/>
    <w:rsid w:val="00D04D41"/>
    <w:rsid w:val="00D12A92"/>
    <w:rsid w:val="00D20DAB"/>
    <w:rsid w:val="00D20EEF"/>
    <w:rsid w:val="00D227D2"/>
    <w:rsid w:val="00D518E7"/>
    <w:rsid w:val="00D54F22"/>
    <w:rsid w:val="00D72D28"/>
    <w:rsid w:val="00DE7549"/>
    <w:rsid w:val="00E06A90"/>
    <w:rsid w:val="00E11951"/>
    <w:rsid w:val="00E5358C"/>
    <w:rsid w:val="00E73589"/>
    <w:rsid w:val="00E87858"/>
    <w:rsid w:val="00EB72B8"/>
    <w:rsid w:val="00F1743C"/>
    <w:rsid w:val="00F30ACF"/>
    <w:rsid w:val="00F92AFC"/>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docId w15:val="{C31A5742-8769-4B64-8533-281DF25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DE"/>
    <w:rPr>
      <w:rFonts w:ascii="Courier" w:hAnsi="Courier"/>
      <w:sz w:val="24"/>
    </w:rPr>
  </w:style>
  <w:style w:type="paragraph" w:styleId="Heading1">
    <w:name w:val="heading 1"/>
    <w:basedOn w:val="Normal"/>
    <w:next w:val="Normal"/>
    <w:qFormat/>
    <w:rsid w:val="003E7DDE"/>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7DDE"/>
  </w:style>
  <w:style w:type="character" w:styleId="EndnoteReference">
    <w:name w:val="endnote reference"/>
    <w:semiHidden/>
    <w:rsid w:val="003E7DDE"/>
    <w:rPr>
      <w:vertAlign w:val="superscript"/>
    </w:rPr>
  </w:style>
  <w:style w:type="paragraph" w:styleId="FootnoteText">
    <w:name w:val="footnote text"/>
    <w:basedOn w:val="Normal"/>
    <w:semiHidden/>
    <w:rsid w:val="003E7DDE"/>
  </w:style>
  <w:style w:type="character" w:styleId="FootnoteReference">
    <w:name w:val="footnote reference"/>
    <w:semiHidden/>
    <w:rsid w:val="003E7DDE"/>
    <w:rPr>
      <w:vertAlign w:val="superscript"/>
    </w:rPr>
  </w:style>
  <w:style w:type="paragraph" w:styleId="TOC1">
    <w:name w:val="toc 1"/>
    <w:basedOn w:val="Normal"/>
    <w:next w:val="Normal"/>
    <w:semiHidden/>
    <w:rsid w:val="003E7DDE"/>
    <w:pPr>
      <w:tabs>
        <w:tab w:val="right" w:leader="dot" w:pos="9360"/>
      </w:tabs>
      <w:suppressAutoHyphens/>
      <w:spacing w:before="480"/>
      <w:ind w:left="720" w:right="720" w:hanging="720"/>
    </w:pPr>
  </w:style>
  <w:style w:type="paragraph" w:styleId="TOC2">
    <w:name w:val="toc 2"/>
    <w:basedOn w:val="Normal"/>
    <w:next w:val="Normal"/>
    <w:semiHidden/>
    <w:rsid w:val="003E7DDE"/>
    <w:pPr>
      <w:tabs>
        <w:tab w:val="right" w:leader="dot" w:pos="9360"/>
      </w:tabs>
      <w:suppressAutoHyphens/>
      <w:ind w:left="1440" w:right="720" w:hanging="720"/>
    </w:pPr>
  </w:style>
  <w:style w:type="paragraph" w:styleId="TOC3">
    <w:name w:val="toc 3"/>
    <w:basedOn w:val="Normal"/>
    <w:next w:val="Normal"/>
    <w:semiHidden/>
    <w:rsid w:val="003E7DDE"/>
    <w:pPr>
      <w:tabs>
        <w:tab w:val="right" w:leader="dot" w:pos="9360"/>
      </w:tabs>
      <w:suppressAutoHyphens/>
      <w:ind w:left="2160" w:right="720" w:hanging="720"/>
    </w:pPr>
  </w:style>
  <w:style w:type="paragraph" w:styleId="TOC4">
    <w:name w:val="toc 4"/>
    <w:basedOn w:val="Normal"/>
    <w:next w:val="Normal"/>
    <w:semiHidden/>
    <w:rsid w:val="003E7DDE"/>
    <w:pPr>
      <w:tabs>
        <w:tab w:val="right" w:leader="dot" w:pos="9360"/>
      </w:tabs>
      <w:suppressAutoHyphens/>
      <w:ind w:left="2880" w:right="720" w:hanging="720"/>
    </w:pPr>
  </w:style>
  <w:style w:type="paragraph" w:styleId="TOC5">
    <w:name w:val="toc 5"/>
    <w:basedOn w:val="Normal"/>
    <w:next w:val="Normal"/>
    <w:semiHidden/>
    <w:rsid w:val="003E7DDE"/>
    <w:pPr>
      <w:tabs>
        <w:tab w:val="right" w:leader="dot" w:pos="9360"/>
      </w:tabs>
      <w:suppressAutoHyphens/>
      <w:ind w:left="3600" w:right="720" w:hanging="720"/>
    </w:pPr>
  </w:style>
  <w:style w:type="paragraph" w:styleId="TOC6">
    <w:name w:val="toc 6"/>
    <w:basedOn w:val="Normal"/>
    <w:next w:val="Normal"/>
    <w:semiHidden/>
    <w:rsid w:val="003E7DDE"/>
    <w:pPr>
      <w:tabs>
        <w:tab w:val="right" w:pos="9360"/>
      </w:tabs>
      <w:suppressAutoHyphens/>
      <w:ind w:left="720" w:hanging="720"/>
    </w:pPr>
  </w:style>
  <w:style w:type="paragraph" w:styleId="TOC7">
    <w:name w:val="toc 7"/>
    <w:basedOn w:val="Normal"/>
    <w:next w:val="Normal"/>
    <w:semiHidden/>
    <w:rsid w:val="003E7DDE"/>
    <w:pPr>
      <w:suppressAutoHyphens/>
      <w:ind w:left="720" w:hanging="720"/>
    </w:pPr>
  </w:style>
  <w:style w:type="paragraph" w:styleId="TOC8">
    <w:name w:val="toc 8"/>
    <w:basedOn w:val="Normal"/>
    <w:next w:val="Normal"/>
    <w:semiHidden/>
    <w:rsid w:val="003E7DDE"/>
    <w:pPr>
      <w:tabs>
        <w:tab w:val="right" w:pos="9360"/>
      </w:tabs>
      <w:suppressAutoHyphens/>
      <w:ind w:left="720" w:hanging="720"/>
    </w:pPr>
  </w:style>
  <w:style w:type="paragraph" w:styleId="TOC9">
    <w:name w:val="toc 9"/>
    <w:basedOn w:val="Normal"/>
    <w:next w:val="Normal"/>
    <w:semiHidden/>
    <w:rsid w:val="003E7DDE"/>
    <w:pPr>
      <w:tabs>
        <w:tab w:val="right" w:leader="dot" w:pos="9360"/>
      </w:tabs>
      <w:suppressAutoHyphens/>
      <w:ind w:left="720" w:hanging="720"/>
    </w:pPr>
  </w:style>
  <w:style w:type="paragraph" w:styleId="Index1">
    <w:name w:val="index 1"/>
    <w:basedOn w:val="Normal"/>
    <w:next w:val="Normal"/>
    <w:semiHidden/>
    <w:rsid w:val="003E7DDE"/>
    <w:pPr>
      <w:tabs>
        <w:tab w:val="right" w:leader="dot" w:pos="9360"/>
      </w:tabs>
      <w:suppressAutoHyphens/>
      <w:ind w:left="1440" w:right="720" w:hanging="1440"/>
    </w:pPr>
  </w:style>
  <w:style w:type="paragraph" w:styleId="Index2">
    <w:name w:val="index 2"/>
    <w:basedOn w:val="Normal"/>
    <w:next w:val="Normal"/>
    <w:semiHidden/>
    <w:rsid w:val="003E7DDE"/>
    <w:pPr>
      <w:tabs>
        <w:tab w:val="right" w:leader="dot" w:pos="9360"/>
      </w:tabs>
      <w:suppressAutoHyphens/>
      <w:ind w:left="1440" w:right="720" w:hanging="720"/>
    </w:pPr>
  </w:style>
  <w:style w:type="paragraph" w:styleId="TOAHeading">
    <w:name w:val="toa heading"/>
    <w:basedOn w:val="Normal"/>
    <w:next w:val="Normal"/>
    <w:semiHidden/>
    <w:rsid w:val="003E7DDE"/>
    <w:pPr>
      <w:tabs>
        <w:tab w:val="right" w:pos="9360"/>
      </w:tabs>
      <w:suppressAutoHyphens/>
    </w:pPr>
  </w:style>
  <w:style w:type="paragraph" w:styleId="Caption">
    <w:name w:val="caption"/>
    <w:basedOn w:val="Normal"/>
    <w:next w:val="Normal"/>
    <w:qFormat/>
    <w:rsid w:val="003E7DDE"/>
  </w:style>
  <w:style w:type="character" w:customStyle="1" w:styleId="EquationCaption">
    <w:name w:val="_Equation Caption"/>
    <w:rsid w:val="003E7DDE"/>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3C594E"/>
    <w:pPr>
      <w:spacing w:after="120"/>
    </w:pPr>
  </w:style>
  <w:style w:type="character" w:customStyle="1" w:styleId="BodyTextChar">
    <w:name w:val="Body Text Char"/>
    <w:link w:val="BodyText"/>
    <w:rsid w:val="003C594E"/>
    <w:rPr>
      <w:rFonts w:ascii="Courier" w:hAnsi="Courier"/>
      <w:sz w:val="24"/>
    </w:rPr>
  </w:style>
  <w:style w:type="paragraph" w:styleId="BodyTextIndent2">
    <w:name w:val="Body Text Indent 2"/>
    <w:basedOn w:val="Normal"/>
    <w:link w:val="BodyTextIndent2Char"/>
    <w:semiHidden/>
    <w:unhideWhenUsed/>
    <w:rsid w:val="00AB4B6A"/>
    <w:pPr>
      <w:spacing w:after="120" w:line="480" w:lineRule="auto"/>
      <w:ind w:left="360"/>
    </w:pPr>
  </w:style>
  <w:style w:type="character" w:customStyle="1" w:styleId="BodyTextIndent2Char">
    <w:name w:val="Body Text Indent 2 Char"/>
    <w:basedOn w:val="DefaultParagraphFont"/>
    <w:link w:val="BodyTextIndent2"/>
    <w:semiHidden/>
    <w:rsid w:val="00AB4B6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54;#Job Descriptions|f34a2b00-f9ed-4d94-93d0-c49d08d1f5f4;#9;#Hiring|91fff258-7d18-4ba8-8af7-b3391f71829f;#51;#Custodial Care|553da58d-8c6d-414d-8af6-0d1df950627d;#25;#Sample / Example|00696515-6732-47c6-af70-acb9aab99055;#65;#Operations and Management|14e23361-57df-4f14-a53d-efa52fdc4391]]></LongProp>
</LongProperties>
</file>

<file path=customXml/item3.xml><?xml version="1.0" encoding="utf-8"?>
<p:properties xmlns:p="http://schemas.microsoft.com/office/2006/metadata/properties" xmlns:xsi="http://www.w3.org/2001/XMLSchema-instance">
  <documentManagement>
    <Exchange_LegalReviewNotes xmlns="f45e7816-bb4f-4e19-b2da-a924bed6b658" xsi:nil="true"/>
    <AcrossMovementTaxHTField0 xmlns="f45e7816-bb4f-4e19-b2da-a924bed6b658" xsi:nil="true"/>
    <Exchange_KPPReviewStatus xmlns="f45e7816-bb4f-4e19-b2da-a924bed6b658" xsi:nil="true"/>
    <Teaseline xmlns="f45e7816-bb4f-4e19-b2da-a924bed6b658">A Custodian cleans and sanitizes assigned areas, including such duties as mopping, dusting, and trash removal. See this sample job description to learn more.</Teaseline>
    <DisclaimerType xmlns="f45e7816-bb4f-4e19-b2da-a924bed6b658">None</DisclaimerType>
    <TaxCatchAll xmlns="f45e7816-bb4f-4e19-b2da-a924bed6b658">
      <Value xmlns="f45e7816-bb4f-4e19-b2da-a924bed6b658">54</Value>
      <Value xmlns="f45e7816-bb4f-4e19-b2da-a924bed6b658">9</Value>
      <Value xmlns="f45e7816-bb4f-4e19-b2da-a924bed6b658">51</Value>
      <Value xmlns="f45e7816-bb4f-4e19-b2da-a924bed6b658">25</Value>
      <Value xmlns="f45e7816-bb4f-4e19-b2da-a924bed6b658">65</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Job Descriptions|f34a2b00-f9ed-4d94-93d0-c49d08d1f5f4;Operations and Management|14e23361-57df-4f14-a53d-efa52fdc4391;Custodial Care|553da58d-8c6d-414d-8af6-0d1df950627d;Hiring|91fff258-7d18-4ba8-8af7-b3391f71829f</OperationsTaxHTField0>
    <Exchange_MarketingReviewStatus xmlns="f45e7816-bb4f-4e19-b2da-a924bed6b658" xsi:nil="true"/>
    <Exchange_SpecialistReviewNotes xmlns="f45e7816-bb4f-4e19-b2da-a924bed6b658" xsi:nil="true"/>
    <Specialist xmlns="f45e7816-bb4f-4e19-b2da-a924bed6b658">
      <UserInfo xmlns="f45e7816-bb4f-4e19-b2da-a924bed6b658">
        <DisplayName xmlns="f45e7816-bb4f-4e19-b2da-a924bed6b658"/>
        <AccountId xmlns="f45e7816-bb4f-4e19-b2da-a924bed6b658">72</AccountId>
        <AccountType xmlns="f45e7816-bb4f-4e19-b2da-a924bed6b658"/>
      </UserInfo>
    </Specialist>
    <ProgramsServicesTaxHTField0 xmlns="f45e7816-bb4f-4e19-b2da-a924bed6b658" xsi:nil="true"/>
    <PublishDate xmlns="f45e7816-bb4f-4e19-b2da-a924bed6b658">2011-10-10T05:00:00+00:00</PublishDate>
    <ArchiveReviewNotes xmlns="f45e7816-bb4f-4e19-b2da-a924bed6b658" xsi:nil="true"/>
    <l99bddc4d61243faacb8a29fb1199463 xmlns="f45e7816-bb4f-4e19-b2da-a924bed6b658">Sample / Example|00696515-6732-47c6-af70-acb9aab99055</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xmlns="f45e7816-bb4f-4e19-b2da-a924bed6b658">
        <DisplayName xmlns="f45e7816-bb4f-4e19-b2da-a924bed6b658"/>
        <AccountId xmlns="f45e7816-bb4f-4e19-b2da-a924bed6b658">53</AccountId>
        <AccountType xmlns="f45e7816-bb4f-4e19-b2da-a924bed6b658"/>
      </UserInfo>
    </Exchange_Publisher>
    <LastReviewed xmlns="f45e7816-bb4f-4e19-b2da-a924bed6b658">2011-11-03T05:00:00+00:00</LastReviewed>
    <Exchange_ArchiveReviewStatus xmlns="f45e7816-bb4f-4e19-b2da-a924bed6b658" xsi:nil="true"/>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3" ma:contentTypeDescription="Used for documents uploaded to resource document  libraries" ma:contentTypeScope="" ma:versionID="4b67ca2048ad898c5e12e8ff13cc885a">
  <xsd:schema xmlns:xsd="http://www.w3.org/2001/XMLSchema" xmlns:xs="http://www.w3.org/2001/XMLSchema" xmlns:p="http://schemas.microsoft.com/office/2006/metadata/properties" xmlns:ns1="http://schemas.microsoft.com/sharepoint/v3" xmlns:ns2="f45e7816-bb4f-4e19-b2da-a924bed6b658" targetNamespace="http://schemas.microsoft.com/office/2006/metadata/properties" ma:root="true" ma:fieldsID="f3eb113c8733561595560d79713adc85" ns1:_="" ns2:_="">
    <xsd:import namespace="http://schemas.microsoft.com/sharepoint/v3"/>
    <xsd:import namespace="f45e7816-bb4f-4e19-b2da-a924bed6b658"/>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EB2B-E5D2-4A5D-875F-411B093DA5FF}">
  <ds:schemaRefs>
    <ds:schemaRef ds:uri="http://schemas.microsoft.com/sharepoint/v3/contenttype/forms"/>
  </ds:schemaRefs>
</ds:datastoreItem>
</file>

<file path=customXml/itemProps2.xml><?xml version="1.0" encoding="utf-8"?>
<ds:datastoreItem xmlns:ds="http://schemas.openxmlformats.org/officeDocument/2006/customXml" ds:itemID="{15D959C5-CE74-47A1-ADF0-3624F5B8A93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4846491-0E26-4B16-BD5B-0D7FE8BD67B3}">
  <ds:schemaRefs>
    <ds:schemaRef ds:uri="http://schemas.microsoft.com/office/2006/metadata/properties"/>
    <ds:schemaRef ds:uri="f45e7816-bb4f-4e19-b2da-a924bed6b658"/>
    <ds:schemaRef ds:uri="http://schemas.microsoft.com/sharepoint/v3"/>
  </ds:schemaRefs>
</ds:datastoreItem>
</file>

<file path=customXml/itemProps4.xml><?xml version="1.0" encoding="utf-8"?>
<ds:datastoreItem xmlns:ds="http://schemas.openxmlformats.org/officeDocument/2006/customXml" ds:itemID="{DA68752A-D940-4D95-8157-E84EFF8D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C320EA-CA72-40E8-A110-248CD8B6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Custodian</vt:lpstr>
    </vt:vector>
  </TitlesOfParts>
  <Company>YMCA of Greater Seattle</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Custodian</dc:title>
  <dc:creator>Preferred Customer</dc:creator>
  <cp:lastModifiedBy>Toni Jaskowiak</cp:lastModifiedBy>
  <cp:revision>5</cp:revision>
  <cp:lastPrinted>2010-04-13T22:59:00Z</cp:lastPrinted>
  <dcterms:created xsi:type="dcterms:W3CDTF">2018-11-28T18:58:00Z</dcterms:created>
  <dcterms:modified xsi:type="dcterms:W3CDTF">2018-11-28T19:01:00Z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ype and Layout">
    <vt:lpwstr/>
  </property>
  <property fmtid="{D5CDD505-2E9C-101B-9397-08002B2CF9AE}" pid="3" name="Content ID">
    <vt:lpwstr/>
  </property>
  <property fmtid="{D5CDD505-2E9C-101B-9397-08002B2CF9AE}" pid="4" name="Load Status">
    <vt:lpwstr>Not ready to load</vt:lpwstr>
  </property>
  <property fmtid="{D5CDD505-2E9C-101B-9397-08002B2CF9AE}" pid="5" name="Order">
    <vt:lpwstr>56700.0000000000</vt:lpwstr>
  </property>
  <property fmtid="{D5CDD505-2E9C-101B-9397-08002B2CF9AE}" pid="6" name="display_urn:schemas-microsoft-com:office:office#Specialist">
    <vt:lpwstr>sheilatiemens</vt:lpwstr>
  </property>
  <property fmtid="{D5CDD505-2E9C-101B-9397-08002B2CF9AE}" pid="7" name="ResourceCategory">
    <vt:lpwstr>25;#Sample / Example|00696515-6732-47c6-af70-acb9aab99055</vt:lpwstr>
  </property>
  <property fmtid="{D5CDD505-2E9C-101B-9397-08002B2CF9AE}" pid="8" name="ProgramsServices">
    <vt:lpwstr/>
  </property>
  <property fmtid="{D5CDD505-2E9C-101B-9397-08002B2CF9AE}" pid="9" name="AcrossMovement">
    <vt:lpwstr/>
  </property>
  <property fmtid="{D5CDD505-2E9C-101B-9397-08002B2CF9AE}" pid="10" name="Operations">
    <vt:lpwstr>54;#Job Descriptions|f34a2b00-f9ed-4d94-93d0-c49d08d1f5f4;#65;#Operations and Management|14e23361-57df-4f14-a53d-efa52fdc4391;#51;#Custodial Care|553da58d-8c6d-414d-8af6-0d1df950627d;#9;#Hiring|91fff258-7d18-4ba8-8af7-b3391f71829f</vt:lpwstr>
  </property>
  <property fmtid="{D5CDD505-2E9C-101B-9397-08002B2CF9AE}" pid="11" name="display_urn:schemas-microsoft-com:office:office#Exchange_Publisher">
    <vt:lpwstr>Human Resources Publishers</vt:lpwstr>
  </property>
</Properties>
</file>